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8A" w:rsidRDefault="003A728A" w:rsidP="00DC64AD">
      <w:pPr>
        <w:jc w:val="center"/>
        <w:rPr>
          <w:b/>
          <w:sz w:val="32"/>
        </w:rPr>
      </w:pPr>
      <w:r>
        <w:rPr>
          <w:b/>
          <w:sz w:val="32"/>
        </w:rPr>
        <w:t>NATIONAL SERVICE SCHEME</w:t>
      </w:r>
    </w:p>
    <w:p w:rsidR="00DC64AD" w:rsidRPr="00F15496" w:rsidRDefault="00DC64AD" w:rsidP="00DC64AD">
      <w:pPr>
        <w:jc w:val="center"/>
        <w:rPr>
          <w:b/>
          <w:sz w:val="32"/>
        </w:rPr>
      </w:pPr>
      <w:r>
        <w:rPr>
          <w:b/>
          <w:sz w:val="32"/>
        </w:rPr>
        <w:t xml:space="preserve">Report on </w:t>
      </w:r>
      <w:r w:rsidR="000975D0">
        <w:rPr>
          <w:b/>
          <w:sz w:val="32"/>
        </w:rPr>
        <w:t>Trekking</w:t>
      </w:r>
    </w:p>
    <w:p w:rsidR="00DC64AD" w:rsidRPr="00E10601" w:rsidRDefault="00DC64AD" w:rsidP="00DC64AD">
      <w:pPr>
        <w:jc w:val="center"/>
        <w:rPr>
          <w:b/>
          <w:sz w:val="2"/>
        </w:rPr>
      </w:pPr>
    </w:p>
    <w:p w:rsidR="0093692F" w:rsidRDefault="00854F8A" w:rsidP="00DC64AD">
      <w:pPr>
        <w:spacing w:line="360" w:lineRule="auto"/>
        <w:jc w:val="both"/>
        <w:rPr>
          <w:sz w:val="28"/>
        </w:rPr>
      </w:pPr>
      <w:r>
        <w:rPr>
          <w:sz w:val="28"/>
        </w:rPr>
        <w:t>Volunteers involved in social service activities should have “Sharp Mind in Sound Bodies”</w:t>
      </w:r>
      <w:r w:rsidR="00F92E37">
        <w:rPr>
          <w:sz w:val="28"/>
        </w:rPr>
        <w:t xml:space="preserve">, so, NSS volunteers of Presidency College Unit had taken part in one-day trekking activity on </w:t>
      </w:r>
      <w:proofErr w:type="spellStart"/>
      <w:r w:rsidR="00F92E37">
        <w:rPr>
          <w:sz w:val="28"/>
        </w:rPr>
        <w:t>Savanadurga</w:t>
      </w:r>
      <w:proofErr w:type="spellEnd"/>
      <w:r w:rsidR="00F92E37">
        <w:rPr>
          <w:sz w:val="28"/>
        </w:rPr>
        <w:t xml:space="preserve"> hills in </w:t>
      </w:r>
      <w:proofErr w:type="spellStart"/>
      <w:r w:rsidR="00F92E37">
        <w:rPr>
          <w:sz w:val="28"/>
        </w:rPr>
        <w:t>Magadi</w:t>
      </w:r>
      <w:proofErr w:type="spellEnd"/>
      <w:r w:rsidR="00F92E37">
        <w:rPr>
          <w:sz w:val="28"/>
        </w:rPr>
        <w:t xml:space="preserve"> </w:t>
      </w:r>
      <w:proofErr w:type="spellStart"/>
      <w:r w:rsidR="00F92E37">
        <w:rPr>
          <w:sz w:val="28"/>
        </w:rPr>
        <w:t>taluk</w:t>
      </w:r>
      <w:proofErr w:type="spellEnd"/>
      <w:r w:rsidR="00F92E37">
        <w:rPr>
          <w:sz w:val="28"/>
        </w:rPr>
        <w:t xml:space="preserve">. On Saturday, the 22nd July 2017, fifty one volunteers were accompanied by the </w:t>
      </w:r>
      <w:proofErr w:type="spellStart"/>
      <w:r w:rsidR="00F92E37">
        <w:rPr>
          <w:sz w:val="28"/>
        </w:rPr>
        <w:t>Programme</w:t>
      </w:r>
      <w:proofErr w:type="spellEnd"/>
      <w:r w:rsidR="00F92E37">
        <w:rPr>
          <w:sz w:val="28"/>
        </w:rPr>
        <w:t xml:space="preserve"> Officer and Hostel Warden towards the </w:t>
      </w:r>
      <w:proofErr w:type="spellStart"/>
      <w:r w:rsidR="00F92E37">
        <w:rPr>
          <w:sz w:val="28"/>
        </w:rPr>
        <w:t>Savanadurga</w:t>
      </w:r>
      <w:proofErr w:type="spellEnd"/>
      <w:r w:rsidR="00F92E37">
        <w:rPr>
          <w:sz w:val="28"/>
        </w:rPr>
        <w:t xml:space="preserve"> forest. At first, they worshipped Lord </w:t>
      </w:r>
      <w:proofErr w:type="spellStart"/>
      <w:r w:rsidR="00F92E37">
        <w:rPr>
          <w:sz w:val="28"/>
        </w:rPr>
        <w:t>Lakshmi</w:t>
      </w:r>
      <w:proofErr w:type="spellEnd"/>
      <w:r w:rsidR="00F92E37">
        <w:rPr>
          <w:sz w:val="28"/>
        </w:rPr>
        <w:t xml:space="preserve"> </w:t>
      </w:r>
      <w:proofErr w:type="spellStart"/>
      <w:r w:rsidR="00F92E37">
        <w:rPr>
          <w:sz w:val="28"/>
        </w:rPr>
        <w:t>Narasimhaswamy</w:t>
      </w:r>
      <w:proofErr w:type="spellEnd"/>
      <w:r w:rsidR="00F92E37">
        <w:rPr>
          <w:sz w:val="28"/>
        </w:rPr>
        <w:t xml:space="preserve"> at the foot of hill and started trekking. All the Volunteers and staff proceeded with zeal and lots of energy. They scaled the peak in </w:t>
      </w:r>
      <w:r w:rsidR="00E63250">
        <w:rPr>
          <w:sz w:val="28"/>
        </w:rPr>
        <w:t>one hour thirty minutes time.</w:t>
      </w:r>
      <w:r w:rsidR="0093692F">
        <w:rPr>
          <w:sz w:val="28"/>
        </w:rPr>
        <w:t xml:space="preserve"> It was a safe and successful activity. </w:t>
      </w:r>
      <w:r w:rsidR="00E63250">
        <w:rPr>
          <w:sz w:val="28"/>
        </w:rPr>
        <w:t xml:space="preserve"> </w:t>
      </w:r>
      <w:r w:rsidR="006525AE">
        <w:rPr>
          <w:sz w:val="28"/>
        </w:rPr>
        <w:t>The event rejuvenated their bodies and minds.</w:t>
      </w:r>
    </w:p>
    <w:p w:rsidR="0093692F" w:rsidRDefault="0093692F">
      <w:pPr>
        <w:rPr>
          <w:sz w:val="28"/>
        </w:rPr>
      </w:pPr>
      <w:r>
        <w:rPr>
          <w:sz w:val="28"/>
        </w:rPr>
        <w:br w:type="page"/>
      </w:r>
    </w:p>
    <w:p w:rsidR="006525AE" w:rsidRDefault="0037507F" w:rsidP="00DC64AD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3600" cy="3343275"/>
            <wp:effectExtent l="19050" t="0" r="0" b="0"/>
            <wp:docPr id="1" name="Picture 0" descr="IMG-201707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24-WA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AD" w:rsidRDefault="00DC64AD" w:rsidP="00DC64AD">
      <w:pPr>
        <w:rPr>
          <w:sz w:val="28"/>
        </w:rPr>
      </w:pPr>
      <w:r>
        <w:rPr>
          <w:sz w:val="28"/>
        </w:rPr>
        <w:br w:type="page"/>
      </w:r>
    </w:p>
    <w:p w:rsidR="00CA0381" w:rsidRDefault="0037507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-4592</wp:posOffset>
            </wp:positionV>
            <wp:extent cx="5936273" cy="3352800"/>
            <wp:effectExtent l="19050" t="0" r="7327" b="0"/>
            <wp:wrapSquare wrapText="bothSides"/>
            <wp:docPr id="9" name="Picture 8" descr="IMG-201707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24-WA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273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D25" w:rsidRPr="00DC64AD" w:rsidRDefault="00F06D25" w:rsidP="00DC64AD">
      <w:pPr>
        <w:rPr>
          <w:noProof/>
        </w:rPr>
      </w:pPr>
    </w:p>
    <w:sectPr w:rsidR="00F06D25" w:rsidRPr="00DC64AD" w:rsidSect="00863161">
      <w:headerReference w:type="default" r:id="rId8"/>
      <w:footerReference w:type="default" r:id="rId9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A0" w:rsidRDefault="00FB2EA0" w:rsidP="000F0EAC">
      <w:pPr>
        <w:spacing w:after="0" w:line="240" w:lineRule="auto"/>
      </w:pPr>
      <w:r>
        <w:separator/>
      </w:r>
    </w:p>
  </w:endnote>
  <w:endnote w:type="continuationSeparator" w:id="0">
    <w:p w:rsidR="00FB2EA0" w:rsidRDefault="00FB2EA0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3692F" w:rsidRPr="0093692F">
        <w:rPr>
          <w:rFonts w:asciiTheme="majorHAnsi" w:hAnsiTheme="majorHAnsi"/>
          <w:noProof/>
        </w:rPr>
        <w:t>3</w:t>
      </w:r>
    </w:fldSimple>
  </w:p>
  <w:p w:rsidR="000F0EAC" w:rsidRPr="001903A4" w:rsidRDefault="0046712A" w:rsidP="000F0EAC">
    <w:pPr>
      <w:jc w:val="center"/>
      <w:rPr>
        <w:b/>
        <w:sz w:val="28"/>
      </w:rPr>
    </w:pPr>
    <w:r>
      <w:rPr>
        <w:b/>
        <w:sz w:val="28"/>
      </w:rPr>
      <w:t xml:space="preserve">Trekking on </w:t>
    </w:r>
    <w:proofErr w:type="spellStart"/>
    <w:r>
      <w:rPr>
        <w:b/>
        <w:sz w:val="28"/>
      </w:rPr>
      <w:t>Savanadurga</w:t>
    </w:r>
    <w:proofErr w:type="spellEnd"/>
    <w:r>
      <w:rPr>
        <w:b/>
        <w:sz w:val="28"/>
      </w:rPr>
      <w:t xml:space="preserve"> Hills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9C4940" w:rsidRPr="001903A4">
      <w:rPr>
        <w:b/>
        <w:sz w:val="28"/>
      </w:rPr>
      <w:tab/>
    </w:r>
    <w:r w:rsidR="001903A4">
      <w:rPr>
        <w:b/>
        <w:sz w:val="28"/>
      </w:rPr>
      <w:tab/>
    </w:r>
    <w:r>
      <w:rPr>
        <w:b/>
        <w:sz w:val="28"/>
      </w:rPr>
      <w:t>22</w:t>
    </w:r>
    <w:r w:rsidR="006653CF" w:rsidRPr="001903A4">
      <w:rPr>
        <w:b/>
        <w:sz w:val="28"/>
      </w:rPr>
      <w:t>-J</w:t>
    </w:r>
    <w:r>
      <w:rPr>
        <w:b/>
        <w:sz w:val="28"/>
      </w:rPr>
      <w:t>uly-2017</w:t>
    </w:r>
  </w:p>
  <w:p w:rsidR="000F0EAC" w:rsidRDefault="000F0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A0" w:rsidRDefault="00FB2EA0" w:rsidP="000F0EAC">
      <w:pPr>
        <w:spacing w:after="0" w:line="240" w:lineRule="auto"/>
      </w:pPr>
      <w:r>
        <w:separator/>
      </w:r>
    </w:p>
  </w:footnote>
  <w:footnote w:type="continuationSeparator" w:id="0">
    <w:p w:rsidR="00FB2EA0" w:rsidRDefault="00FB2EA0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PRESIDENCY COLLEGE</w:t>
    </w:r>
  </w:p>
  <w:p w:rsidR="00863161" w:rsidRPr="007C2A99" w:rsidRDefault="003A728A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  <w:r>
      <w:rPr>
        <w:rFonts w:ascii="Times New Roman" w:hAnsi="Times New Roman" w:cs="Times New Roman"/>
        <w:noProof/>
        <w:szCs w:val="28"/>
      </w:rPr>
      <w:t>NAAC Rea</w:t>
    </w:r>
    <w:r w:rsidR="00863161" w:rsidRPr="007C2A99">
      <w:rPr>
        <w:rFonts w:ascii="Times New Roman" w:hAnsi="Times New Roman" w:cs="Times New Roman"/>
        <w:noProof/>
        <w:szCs w:val="28"/>
      </w:rPr>
      <w:t>ccredited “A</w:t>
    </w:r>
    <w:r>
      <w:rPr>
        <w:rFonts w:ascii="Times New Roman" w:hAnsi="Times New Roman" w:cs="Times New Roman"/>
        <w:noProof/>
        <w:szCs w:val="28"/>
      </w:rPr>
      <w:t>+</w:t>
    </w:r>
    <w:r w:rsidR="00863161" w:rsidRPr="007C2A99">
      <w:rPr>
        <w:rFonts w:ascii="Times New Roman" w:hAnsi="Times New Roman" w:cs="Times New Roman"/>
        <w:noProof/>
        <w:szCs w:val="28"/>
      </w:rPr>
      <w:t>”</w:t>
    </w:r>
    <w:r>
      <w:rPr>
        <w:rFonts w:ascii="Times New Roman" w:hAnsi="Times New Roman" w:cs="Times New Roman"/>
        <w:noProof/>
        <w:szCs w:val="28"/>
      </w:rPr>
      <w:t>, NIRF Ranked College</w:t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Kempapura, Hebbal</w:t>
    </w:r>
    <w:r w:rsidRPr="00EE3656">
      <w:rPr>
        <w:rFonts w:ascii="Times New Roman" w:hAnsi="Times New Roman" w:cs="Times New Roman"/>
        <w:noProof/>
        <w:sz w:val="36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5266553</wp:posOffset>
          </wp:positionH>
          <wp:positionV relativeFrom="paragraph">
            <wp:posOffset>-361761</wp:posOffset>
          </wp:positionV>
          <wp:extent cx="862398" cy="864973"/>
          <wp:effectExtent l="1905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33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161" w:rsidRPr="007C2A99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Bangalore-24.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  <w:r w:rsidRPr="00863161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274423</wp:posOffset>
          </wp:positionH>
          <wp:positionV relativeFrom="paragraph">
            <wp:posOffset>-887541</wp:posOffset>
          </wp:positionV>
          <wp:extent cx="936539" cy="840259"/>
          <wp:effectExtent l="1905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990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161" w:rsidRDefault="00A17482">
    <w:pPr>
      <w:pStyle w:val="Header"/>
    </w:pPr>
    <w:r w:rsidRPr="00A17482">
      <w:rPr>
        <w:rFonts w:asciiTheme="majorHAnsi" w:eastAsiaTheme="majorEastAsia" w:hAnsiTheme="majorHAnsi" w:cstheme="majorBidi"/>
        <w:lang w:eastAsia="zh-TW"/>
      </w:rPr>
      <w:pict>
        <v:group id="_x0000_s2150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15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17482">
      <w:rPr>
        <w:rFonts w:asciiTheme="majorHAnsi" w:eastAsiaTheme="majorEastAsia" w:hAnsiTheme="majorHAnsi" w:cstheme="majorBidi"/>
        <w:lang w:eastAsia="zh-TW"/>
      </w:rPr>
      <w:pict>
        <v:rect id="_x0000_s2150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A17482">
      <w:rPr>
        <w:rFonts w:asciiTheme="majorHAnsi" w:eastAsiaTheme="majorEastAsia" w:hAnsiTheme="majorHAnsi" w:cstheme="majorBidi"/>
        <w:lang w:eastAsia="zh-TW"/>
      </w:rPr>
      <w:pict>
        <v:rect id="_x0000_s2150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characterSpacingControl w:val="doNotCompress"/>
  <w:hdrShapeDefaults>
    <o:shapedefaults v:ext="edit" spidmax="47106"/>
    <o:shapelayout v:ext="edit">
      <o:idmap v:ext="edit" data="21"/>
      <o:rules v:ext="edit">
        <o:r id="V:Rule2" type="connector" idref="#_x0000_s2150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D25"/>
    <w:rsid w:val="000047B1"/>
    <w:rsid w:val="000265DD"/>
    <w:rsid w:val="0004226B"/>
    <w:rsid w:val="0004287E"/>
    <w:rsid w:val="00052753"/>
    <w:rsid w:val="0006739C"/>
    <w:rsid w:val="0008000C"/>
    <w:rsid w:val="00082FC5"/>
    <w:rsid w:val="00096CD1"/>
    <w:rsid w:val="000975D0"/>
    <w:rsid w:val="00097BD2"/>
    <w:rsid w:val="000D172A"/>
    <w:rsid w:val="000E684C"/>
    <w:rsid w:val="000F0CBE"/>
    <w:rsid w:val="000F0EAC"/>
    <w:rsid w:val="000F6D20"/>
    <w:rsid w:val="00163860"/>
    <w:rsid w:val="001713CD"/>
    <w:rsid w:val="001903A4"/>
    <w:rsid w:val="001A79BA"/>
    <w:rsid w:val="001F779E"/>
    <w:rsid w:val="00237712"/>
    <w:rsid w:val="0025646F"/>
    <w:rsid w:val="0028536C"/>
    <w:rsid w:val="00292DCE"/>
    <w:rsid w:val="00305D4C"/>
    <w:rsid w:val="0035052F"/>
    <w:rsid w:val="0037507F"/>
    <w:rsid w:val="003A728A"/>
    <w:rsid w:val="003C4831"/>
    <w:rsid w:val="003E57AA"/>
    <w:rsid w:val="003E6E65"/>
    <w:rsid w:val="00400B63"/>
    <w:rsid w:val="00425107"/>
    <w:rsid w:val="004355A2"/>
    <w:rsid w:val="004523F4"/>
    <w:rsid w:val="0046712A"/>
    <w:rsid w:val="00497937"/>
    <w:rsid w:val="004E0452"/>
    <w:rsid w:val="004E2EA4"/>
    <w:rsid w:val="004F6D83"/>
    <w:rsid w:val="004F7B35"/>
    <w:rsid w:val="00564529"/>
    <w:rsid w:val="005C4852"/>
    <w:rsid w:val="005D652F"/>
    <w:rsid w:val="005D79C8"/>
    <w:rsid w:val="005F57A3"/>
    <w:rsid w:val="00606AC8"/>
    <w:rsid w:val="006131BC"/>
    <w:rsid w:val="00621DEA"/>
    <w:rsid w:val="00632802"/>
    <w:rsid w:val="006525AE"/>
    <w:rsid w:val="006653CF"/>
    <w:rsid w:val="006665DB"/>
    <w:rsid w:val="006A42E6"/>
    <w:rsid w:val="006C1F92"/>
    <w:rsid w:val="007219E2"/>
    <w:rsid w:val="0073330E"/>
    <w:rsid w:val="00755BF9"/>
    <w:rsid w:val="00755D67"/>
    <w:rsid w:val="0076367E"/>
    <w:rsid w:val="00783508"/>
    <w:rsid w:val="00793058"/>
    <w:rsid w:val="007A2644"/>
    <w:rsid w:val="007B0374"/>
    <w:rsid w:val="00814F30"/>
    <w:rsid w:val="008355D3"/>
    <w:rsid w:val="0084461F"/>
    <w:rsid w:val="00854F8A"/>
    <w:rsid w:val="00863161"/>
    <w:rsid w:val="00882866"/>
    <w:rsid w:val="008E0714"/>
    <w:rsid w:val="0093692F"/>
    <w:rsid w:val="00956FE9"/>
    <w:rsid w:val="00962E71"/>
    <w:rsid w:val="009C4940"/>
    <w:rsid w:val="009D640D"/>
    <w:rsid w:val="00A17482"/>
    <w:rsid w:val="00A2299F"/>
    <w:rsid w:val="00A35744"/>
    <w:rsid w:val="00A60CB3"/>
    <w:rsid w:val="00A80D19"/>
    <w:rsid w:val="00A827E3"/>
    <w:rsid w:val="00A82F0C"/>
    <w:rsid w:val="00A907A0"/>
    <w:rsid w:val="00AD7F98"/>
    <w:rsid w:val="00B37DA5"/>
    <w:rsid w:val="00B50BBA"/>
    <w:rsid w:val="00BA7125"/>
    <w:rsid w:val="00BE3185"/>
    <w:rsid w:val="00C02BAB"/>
    <w:rsid w:val="00C34499"/>
    <w:rsid w:val="00C65D33"/>
    <w:rsid w:val="00CA0381"/>
    <w:rsid w:val="00CA0870"/>
    <w:rsid w:val="00CC1B5C"/>
    <w:rsid w:val="00CC3B8E"/>
    <w:rsid w:val="00D310E6"/>
    <w:rsid w:val="00D4136C"/>
    <w:rsid w:val="00D55149"/>
    <w:rsid w:val="00D8472B"/>
    <w:rsid w:val="00DB302F"/>
    <w:rsid w:val="00DC64AD"/>
    <w:rsid w:val="00DD4059"/>
    <w:rsid w:val="00DD7ABC"/>
    <w:rsid w:val="00E10601"/>
    <w:rsid w:val="00E157C1"/>
    <w:rsid w:val="00E35971"/>
    <w:rsid w:val="00E41FF6"/>
    <w:rsid w:val="00E63250"/>
    <w:rsid w:val="00E86D0C"/>
    <w:rsid w:val="00EB658D"/>
    <w:rsid w:val="00EE4B48"/>
    <w:rsid w:val="00F06D25"/>
    <w:rsid w:val="00F15496"/>
    <w:rsid w:val="00F24392"/>
    <w:rsid w:val="00F34B3E"/>
    <w:rsid w:val="00F7759F"/>
    <w:rsid w:val="00F86F91"/>
    <w:rsid w:val="00F92E37"/>
    <w:rsid w:val="00F9628E"/>
    <w:rsid w:val="00FB2EA0"/>
    <w:rsid w:val="00FC6DF0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4E54F-C537-4E9A-800A-7367904B2631}"/>
</file>

<file path=customXml/itemProps2.xml><?xml version="1.0" encoding="utf-8"?>
<ds:datastoreItem xmlns:ds="http://schemas.openxmlformats.org/officeDocument/2006/customXml" ds:itemID="{EC943C2A-B924-4002-B92C-3B01AD085046}"/>
</file>

<file path=customXml/itemProps3.xml><?xml version="1.0" encoding="utf-8"?>
<ds:datastoreItem xmlns:ds="http://schemas.openxmlformats.org/officeDocument/2006/customXml" ds:itemID="{E066AD79-EA76-487B-BE80-D764E7E91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2016-08-16T06:33:00Z</dcterms:created>
  <dcterms:modified xsi:type="dcterms:W3CDTF">2017-07-27T07:41:00Z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